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1B4" w:rsidRPr="006C41B4" w:rsidRDefault="006C41B4" w:rsidP="006C41B4">
      <w:pPr>
        <w:ind w:firstLine="660"/>
        <w:jc w:val="center"/>
        <w:rPr>
          <w:rFonts w:asciiTheme="minorEastAsia" w:eastAsiaTheme="minorEastAsia" w:hAnsiTheme="minorEastAsia" w:cstheme="minorEastAsia"/>
          <w:b/>
          <w:sz w:val="32"/>
          <w:szCs w:val="32"/>
        </w:rPr>
      </w:pPr>
      <w:r w:rsidRPr="006C41B4"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史丹利（文登）工具有限责任公司环保承诺书</w:t>
      </w:r>
    </w:p>
    <w:p w:rsidR="006C41B4" w:rsidRPr="006C41B4" w:rsidRDefault="006C41B4" w:rsidP="006C41B4">
      <w:pPr>
        <w:ind w:firstLine="660"/>
        <w:rPr>
          <w:rFonts w:asciiTheme="minorEastAsia" w:eastAsiaTheme="minorEastAsia" w:hAnsiTheme="minorEastAsia" w:cstheme="minorEastAsia"/>
          <w:sz w:val="28"/>
          <w:szCs w:val="32"/>
        </w:rPr>
      </w:pP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>为推动经济社会可持续发展，不断改善区域环境质量，努力加快</w:t>
      </w:r>
      <w:proofErr w:type="gramStart"/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>生态市</w:t>
      </w:r>
      <w:proofErr w:type="gramEnd"/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>建设步伐，本企业郑重承诺：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 xml:space="preserve"> 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br/>
        <w:t xml:space="preserve">    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>一、牢固树立环保意识。深入开展环境宣传教育，倡导科学发展理念，加强企业文化建设，树立“保护环境光荣，污染环境可耻”意识，坚持在企业发展中加强环境保护，在保护环境中促进企业发展。强化保护环境就是保护群众健康的社责任感，坚持“预防为主、防治结合”方针，切实肩负起环境保护的社</w:t>
      </w:r>
      <w:bookmarkStart w:id="0" w:name="_GoBack"/>
      <w:bookmarkEnd w:id="0"/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>会责任，促进社会、经济和环境的可持续发展。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 xml:space="preserve"> 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br/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 xml:space="preserve">    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>二、严格遵守环保法规。坚决贯彻落实环境保护政策法规和标准，严格执行排污申报和排污收费等制度，自觉遵守建设项目环境影响评价和“三同时”规定，主动接受环境现场执法检查和监督管理，做到无环境污染事故发生，确保环境质量改善。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 xml:space="preserve"> 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br/>
        <w:t xml:space="preserve">    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>三、切实加强污染防治。坚持走科技含量高、资源消耗低、环境污染少、经济效益好的新型工业化道路。加强企业节能减</w:t>
      </w:r>
      <w:proofErr w:type="gramStart"/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>排投入</w:t>
      </w:r>
      <w:proofErr w:type="gramEnd"/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>和技术改造力度，确保节能减排目标全面实现。加强污染治理设施的运行管理，确保废水、废气、噪声和</w:t>
      </w:r>
      <w:proofErr w:type="gramStart"/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>固废</w:t>
      </w:r>
      <w:proofErr w:type="gramEnd"/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>达标排放。主动淘汰落后的生产设备和工艺，积极实施清洁生产，发展循环经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>济，提高资源的综合利用率，减少污染物的排放。制订科学可行的突发环境事件应急预案，并组织应急演练，确保环境安全。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 xml:space="preserve"> 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br/>
        <w:t xml:space="preserve">    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>四、自觉接受社会监督。坚强企业环境管理，强化诚信意识，恪守环保信用，将诚信理念贯穿于企业生产经营全过程，全力打造“资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lastRenderedPageBreak/>
        <w:t>源节约型和环境友好型”企业品牌。扎实推进企业环境信息公开工作，主动处理好厂群关系，自觉维护好群众的环境权益，自觉接受社会公众和新闻媒体监督。这是我们向社会</w:t>
      </w:r>
      <w:proofErr w:type="gramStart"/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>作出</w:t>
      </w:r>
      <w:proofErr w:type="gramEnd"/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>的庄严承诺，敬请社会各界予以监督。我们将进一步坚强自律意识，视环保为企业生命，做诚信守法企业。如果我企业违背了上述承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>诺，并发生下列环境违法行为，致使公众环境权益受到损害，除依法接受处罚外，自愿在报纸、电视台及网络等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>主流媒体向全市人民公开道歉：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 xml:space="preserve"> 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br/>
        <w:t xml:space="preserve">    1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>、排放废水、废气等污染物超标，对周围环境造成污染，对社会造成影响，群众反映强烈，甚至造成越级上访。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 xml:space="preserve"> 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br/>
        <w:t xml:space="preserve">    2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>、采用不正当手段偷排、漏排、直排超标污水，或未经批准，擅自新建污染项目、改变生产工艺，造成水、气、声、固废等污染物排放总量发生较大变化且对环境造成严重影响。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 xml:space="preserve"> 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br/>
        <w:t xml:space="preserve">    3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>、擅自转移、倾倒危险废物，或委托无资质单位和个人非法处置固废和危险废物，对环境造成较大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>影响或存在严重隐患。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 xml:space="preserve"> 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br/>
        <w:t xml:space="preserve">    4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>、环境应急处置不力，环境安全防范不到位，引发重、特大环境污染和生态破坏事件，造成严重后果。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 xml:space="preserve"> 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br/>
        <w:t xml:space="preserve">   </w:t>
      </w:r>
      <w:r w:rsidRPr="006C41B4">
        <w:rPr>
          <w:rFonts w:asciiTheme="minorEastAsia" w:eastAsiaTheme="minorEastAsia" w:hAnsiTheme="minorEastAsia" w:cstheme="minorEastAsia"/>
          <w:sz w:val="28"/>
          <w:szCs w:val="32"/>
        </w:rPr>
        <w:t xml:space="preserve"> </w:t>
      </w:r>
    </w:p>
    <w:p w:rsidR="003426DD" w:rsidRPr="006C41B4" w:rsidRDefault="006C41B4" w:rsidP="006C41B4">
      <w:pPr>
        <w:ind w:firstLine="660"/>
        <w:rPr>
          <w:rFonts w:asciiTheme="minorEastAsia" w:eastAsiaTheme="minorEastAsia" w:hAnsiTheme="minorEastAsia" w:cstheme="minorEastAsia"/>
          <w:sz w:val="28"/>
          <w:szCs w:val="32"/>
        </w:rPr>
      </w:pP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>法定代表人：迈克.普拉多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br/>
        <w:t xml:space="preserve">    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>承诺时间：2019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>年9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>月28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>日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 xml:space="preserve"> 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br/>
        <w:t xml:space="preserve">    </w:t>
      </w:r>
      <w:r w:rsidRPr="006C41B4">
        <w:rPr>
          <w:rFonts w:asciiTheme="minorEastAsia" w:eastAsiaTheme="minorEastAsia" w:hAnsiTheme="minorEastAsia" w:cstheme="minorEastAsia" w:hint="eastAsia"/>
          <w:sz w:val="28"/>
          <w:szCs w:val="32"/>
        </w:rPr>
        <w:t>承诺单位：史丹利（文登）工具有限责任公司</w:t>
      </w:r>
    </w:p>
    <w:sectPr w:rsidR="003426DD" w:rsidRPr="006C41B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B775F20"/>
    <w:rsid w:val="003426DD"/>
    <w:rsid w:val="006C41B4"/>
    <w:rsid w:val="1B775F20"/>
    <w:rsid w:val="1DA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D4D88"/>
  <w15:docId w15:val="{8A43B9E6-55F4-4BB9-870E-CD4F8DB5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Liu, Mingjie</cp:lastModifiedBy>
  <cp:revision>2</cp:revision>
  <dcterms:created xsi:type="dcterms:W3CDTF">2015-12-21T08:03:00Z</dcterms:created>
  <dcterms:modified xsi:type="dcterms:W3CDTF">2019-09-28T03:08:00Z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